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entury Gothic" w:hAnsi="Century Gothic" w:cs="Century Gothic"/>
          <w:b/>
          <w:b/>
          <w:bCs/>
          <w:sz w:val="20"/>
          <w:szCs w:val="20"/>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"65-ti na Goldu“</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 xml:space="preserve">za potrebe sponzora </w:t>
      </w:r>
      <w:bookmarkStart w:id="0" w:name="_Hlk99434822"/>
      <w:r>
        <w:rPr>
          <w:rFonts w:cs="Century Gothic" w:ascii="Century Gothic" w:hAnsi="Century Gothic"/>
          <w:sz w:val="20"/>
          <w:szCs w:val="20"/>
        </w:rPr>
        <w:t>Konzum</w:t>
      </w:r>
      <w:bookmarkEnd w:id="0"/>
      <w:r>
        <w:rPr>
          <w:rFonts w:cs="Century Gothic" w:ascii="Century Gothic" w:hAnsi="Century Gothic"/>
          <w:sz w:val="20"/>
          <w:szCs w:val="20"/>
        </w:rPr>
        <w:t xml:space="preserve">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pPr>
      <w:r>
        <w:rPr>
          <w:rFonts w:cs="Century Gothic" w:ascii="Century Gothic" w:hAnsi="Century Gothic"/>
          <w:sz w:val="20"/>
          <w:szCs w:val="20"/>
        </w:rPr>
        <w:t>Ovim Pravilima (dalje u tekstu: Pravila), Priređivač definira pravila sudjelovanja i osvajanja nagrada u Nagradnom Natječaju "65-ti na Goldu"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pPr>
      <w:r>
        <w:rPr>
          <w:rFonts w:cs="Century Gothic" w:ascii="Century Gothic" w:hAnsi="Century Gothic"/>
          <w:bCs/>
          <w:sz w:val="20"/>
          <w:szCs w:val="20"/>
        </w:rPr>
        <w:t>Natječaj se realizira od ponedjeljka 23. svibnja do petka 27. svibnja 2022.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Ekipa Golda izabrat će </w:t>
      </w:r>
      <w:r>
        <w:rPr>
          <w:rFonts w:cs="Century Gothic" w:ascii="Century Gothic" w:hAnsi="Century Gothic"/>
          <w:bCs/>
          <w:sz w:val="20"/>
          <w:szCs w:val="20"/>
        </w:rPr>
        <w:t>1</w:t>
      </w:r>
      <w:r>
        <w:rPr>
          <w:rFonts w:cs="Century Gothic" w:ascii="Century Gothic" w:hAnsi="Century Gothic"/>
          <w:bCs/>
          <w:sz w:val="20"/>
          <w:szCs w:val="20"/>
        </w:rPr>
        <w:t>0 pjesama koje ove godine slave 65. obljetnicu postojanja. Od ponedjeljka do petka puštamo te pjesme u Gold Officeu (9-13h), a u trenutku kad zasvira jedna od njih, prva audio poruka sadržaja „Sretan 65. rođendan!“ na Goldov WhatsApp 091 1234 949 osvaja nagradu. Svaki dan puštamo dvije pjesme i nagrađujemo dva slušatelja. Ukoliko nemamo dobitnika za neku pjesmu, istu prebacujemo na idući dan.</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Nagrade: 10x 300 kn na Konzumovoj poklon-kartici koje nisu zamjenjive za novac.</w:t>
      </w:r>
    </w:p>
    <w:p>
      <w:pPr>
        <w:pStyle w:val="Normal"/>
        <w:jc w:val="both"/>
        <w:rPr>
          <w:rFonts w:ascii="Century Gothic" w:hAnsi="Century Gothic" w:cs="Century Gothic"/>
          <w:bCs/>
          <w:sz w:val="20"/>
          <w:szCs w:val="20"/>
        </w:rPr>
      </w:pPr>
      <w:bookmarkStart w:id="1" w:name="_GoBack"/>
      <w:bookmarkStart w:id="2" w:name="_GoBack"/>
      <w:bookmarkEnd w:id="2"/>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slanjem WhatsApp audio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sudionika sa svrhom prijave na nagradni natječaj</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dobitnika sa svrhom identifikacije pri dodjeli nagrade</w:t>
      </w:r>
    </w:p>
    <w:p>
      <w:pPr>
        <w:pStyle w:val="ListParagraph"/>
        <w:numPr>
          <w:ilvl w:val="0"/>
          <w:numId w:val="1"/>
        </w:numPr>
        <w:spacing w:lineRule="auto" w:line="252"/>
        <w:jc w:val="both"/>
        <w:rPr>
          <w:rFonts w:ascii="Century Gothic" w:hAnsi="Century Gothic"/>
          <w:sz w:val="20"/>
          <w:szCs w:val="20"/>
        </w:rPr>
      </w:pPr>
      <w:r>
        <w:rPr>
          <w:rFonts w:ascii="Century Gothic" w:hAnsi="Century Gothic"/>
          <w:sz w:val="20"/>
          <w:szCs w:val="20"/>
        </w:rPr>
        <w:t>Obrada osobnih podataka u programu Gold Fm-a ( audio i ime ) sa svrhom realizacije i promocije Natječaja u vremenu trajanja Natječaja</w:t>
      </w:r>
    </w:p>
    <w:p>
      <w:pPr>
        <w:pStyle w:val="ListParagraph"/>
        <w:spacing w:lineRule="auto" w:line="252"/>
        <w:jc w:val="both"/>
        <w:rPr>
          <w:rFonts w:ascii="Century Gothic" w:hAnsi="Century Gothic" w:eastAsia="Times New Roman"/>
          <w:sz w:val="20"/>
          <w:szCs w:val="20"/>
        </w:rPr>
      </w:pPr>
      <w:r>
        <w:rPr>
          <w:rFonts w:eastAsia="Times New Roman" w:ascii="Century Gothic" w:hAnsi="Century Gothic"/>
          <w:sz w:val="20"/>
          <w:szCs w:val="20"/>
        </w:rPr>
      </w:r>
    </w:p>
    <w:p>
      <w:pPr>
        <w:pStyle w:val="Normal"/>
        <w:spacing w:lineRule="auto" w:line="252"/>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 i audio snimka).</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spacing w:lineRule="auto" w:line="252"/>
        <w:jc w:val="both"/>
        <w:rPr/>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2">
        <w:r>
          <w:rPr>
            <w:rStyle w:val="Internetskapoveznica"/>
            <w:rFonts w:ascii="Century Gothic" w:hAnsi="Century Gothic"/>
            <w:sz w:val="20"/>
            <w:szCs w:val="20"/>
          </w:rPr>
          <w:t>https://www.whatsapp.com/legal/</w:t>
        </w:r>
      </w:hyperlink>
      <w:r>
        <w:rPr>
          <w:rFonts w:ascii="Century Gothic" w:hAnsi="Century Gothic"/>
          <w:sz w:val="20"/>
          <w:szCs w:val="20"/>
        </w:rPr>
        <w:t>.</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4">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5">
        <w:r>
          <w:rPr>
            <w:rStyle w:val="Internetskapoveznica"/>
            <w:rFonts w:ascii="Century Gothic" w:hAnsi="Century Gothic"/>
            <w:sz w:val="20"/>
            <w:szCs w:val="20"/>
          </w:rPr>
          <w:t>sluzbenik@agi.hr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Normal"/>
        <w:spacing w:lineRule="auto" w:line="252"/>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6">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t>U Zagrebu, 19.05.2022.</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pPr>
      <w:r>
        <w:rPr>
          <w:rFonts w:cs="Verdana" w:ascii="Century Gothic" w:hAnsi="Century Gothic"/>
          <w:sz w:val="20"/>
          <w:szCs w:val="20"/>
        </w:rPr>
        <w:t>Davor Knežević</w:t>
      </w:r>
      <w:bookmarkStart w:id="3" w:name="_Hlk5108938"/>
      <w:bookmarkEnd w:id="3"/>
      <w:r>
        <w:rPr>
          <w:rFonts w:cs="Verdana" w:ascii="Century Gothic" w:hAnsi="Century Gothic"/>
          <w:sz w:val="20"/>
          <w:szCs w:val="20"/>
        </w:rPr>
        <w:t>, direktor</w:t>
      </w:r>
    </w:p>
    <w:p>
      <w:pPr>
        <w:pStyle w:val="Normal"/>
        <w:rPr/>
      </w:pPr>
      <w:r>
        <w:rPr/>
      </w:r>
    </w:p>
    <w:sectPr>
      <w:headerReference w:type="default" r:id="rId7"/>
      <w:footerReference w:type="default" r:id="rId8"/>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Century Gothic">
    <w:charset w:val="ee"/>
    <w:family w:val="roman"/>
    <w:pitch w:val="variable"/>
  </w:font>
  <w:font w:name="Liberation Sans">
    <w:altName w:val="Arial"/>
    <w:charset w:val="ee"/>
    <w:family w:val="roman"/>
    <w:pitch w:val="variable"/>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13" w:type="dxa"/>
        <w:bottom w:w="0" w:type="dxa"/>
        <w:right w:w="108" w:type="dxa"/>
      </w:tblCellMar>
      <w:tblLook w:firstRow="1" w:noVBand="1" w:lastRow="0" w:firstColumn="1" w:lastColumn="0" w:noHBand="0" w:val="04a0"/>
    </w:tblPr>
    <w:tblGrid>
      <w:gridCol w:w="2258"/>
      <w:gridCol w:w="4290"/>
      <w:gridCol w:w="1200"/>
      <w:gridCol w:w="2228"/>
    </w:tblGrid>
    <w:tr>
      <w:trPr/>
      <w:tc>
        <w:tcPr>
          <w:tcW w:w="2258"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200"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8"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8"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200"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8"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customStyle="1">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UnresolvedMention">
    <w:name w:val="Unresolved Mention"/>
    <w:basedOn w:val="DefaultParagraphFont"/>
    <w:uiPriority w:val="99"/>
    <w:semiHidden/>
    <w:unhideWhenUsed/>
    <w:qFormat/>
    <w:rsid w:val="00dc0db7"/>
    <w:rPr>
      <w:color w:val="808080"/>
      <w:shd w:fill="E6E6E6"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name w:val="ListLabel 10"/>
    <w:qFormat/>
    <w:rPr>
      <w:rFonts w:ascii="Century Gothic" w:hAnsi="Century Gothic"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entury Gothic" w:hAnsi="Century Gothic"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2"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atsapp.com/legal/" TargetMode="External"/><Relationship Id="rId3" Type="http://schemas.openxmlformats.org/officeDocument/2006/relationships/hyperlink" Target="https://goldfm.hr/gdpr/" TargetMode="External"/><Relationship Id="rId4" Type="http://schemas.openxmlformats.org/officeDocument/2006/relationships/hyperlink" Target="https://goldfm.hr/gdpr/" TargetMode="External"/><Relationship Id="rId5" Type="http://schemas.openxmlformats.org/officeDocument/2006/relationships/hyperlink" Target="mailto:sluzbenik@agi.hr" TargetMode="External"/><Relationship Id="rId6" Type="http://schemas.openxmlformats.org/officeDocument/2006/relationships/hyperlink" Target="http://www.goldfm.h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65A7-166B-45FA-AD31-418D63CC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LibreOffice/5.4.3.2$Windows_X86_64 LibreOffice_project/92a7159f7e4af62137622921e809f8546db437e5</Application>
  <Pages>3</Pages>
  <Words>927</Words>
  <Characters>5476</Characters>
  <CharactersWithSpaces>6814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2022-05-19T09:22:00Z</dcterms:created>
  <dc:creator>Davor Gavranić</dc:creator>
  <dc:description/>
  <dc:language>hr-HR</dc:language>
  <cp:lastModifiedBy/>
  <dcterms:modified xsi:type="dcterms:W3CDTF">2022-05-19T13:02:36Z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